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DC" w:rsidRPr="00BA61DC" w:rsidRDefault="00BA61DC" w:rsidP="00BA61DC">
      <w:pPr>
        <w:rPr>
          <w:rFonts w:ascii="Times New Roman" w:hAnsi="Times New Roman" w:cs="Times New Roman"/>
          <w:b/>
          <w:i/>
          <w:sz w:val="28"/>
          <w:szCs w:val="28"/>
        </w:rPr>
      </w:pPr>
      <w:bookmarkStart w:id="0" w:name="_GoBack"/>
      <w:r>
        <w:rPr>
          <w:rFonts w:ascii="Times New Roman" w:hAnsi="Times New Roman" w:cs="Times New Roman"/>
          <w:sz w:val="28"/>
          <w:szCs w:val="28"/>
        </w:rPr>
        <w:t xml:space="preserve">                              </w:t>
      </w:r>
      <w:r w:rsidRPr="00BA61DC">
        <w:rPr>
          <w:rFonts w:ascii="Times New Roman" w:hAnsi="Times New Roman" w:cs="Times New Roman"/>
          <w:b/>
          <w:i/>
          <w:sz w:val="28"/>
          <w:szCs w:val="28"/>
        </w:rPr>
        <w:t>Учим стихи – развиваем память</w:t>
      </w:r>
    </w:p>
    <w:bookmarkEnd w:id="0"/>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Замечательно, если человек владеет красивой, образной речью, при этом может цитировать поэтические строки, даже включать в речь целые фрагменты поэм. «Какая речь! Какая память!» — восхищаются собеседники.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Не случайно так гордятся папы и мамы своими детками, которые читают наизусть А. С. Пушкина, К. И. Чуковского, С. Я. Маршака, С. В. Михалкова. Зато как страдают те родители, чей ребенок не может запомнить стихи, как ни бьются, как ни стараются при этом все домашние.</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Почему дети плохо запоминают текст?</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Трудно запомнить то, что оставляет равнодушным, что не связано с опытом ребенка, с личными переживаниями, интересами, потребностями. Тогда нет мотивации для запоминания, а если нет мотивации — нет результативной деятельности.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Чтобы не подорвать добрых отношений с ребенком, не требовать от него невозможного, предлагаем воспользоваться некоторыми рекомендациями.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Для заучивания следует подбирать такие стихи, которые интересны ребенку, помогают ему играть, общаться, сопровождать свои действия, движения, ритмизировать их. Ребенок обязательно захочет выучить то, что удивит </w:t>
      </w:r>
      <w:proofErr w:type="spellStart"/>
      <w:r w:rsidRPr="00BA61DC">
        <w:rPr>
          <w:rFonts w:ascii="Times New Roman" w:hAnsi="Times New Roman" w:cs="Times New Roman"/>
          <w:sz w:val="28"/>
          <w:szCs w:val="28"/>
        </w:rPr>
        <w:t>егодрузей</w:t>
      </w:r>
      <w:proofErr w:type="spellEnd"/>
      <w:r w:rsidRPr="00BA61DC">
        <w:rPr>
          <w:rFonts w:ascii="Times New Roman" w:hAnsi="Times New Roman" w:cs="Times New Roman"/>
          <w:sz w:val="28"/>
          <w:szCs w:val="28"/>
        </w:rPr>
        <w:t xml:space="preserve"> или облегчит распределение ролей в игре, определит ведущего.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При разучивании стихов довольно часто используют принцип «повторенье — мать ученья». Однако от многократного повторения можно даже замечатель</w:t>
      </w:r>
      <w:r w:rsidRPr="00BA61DC">
        <w:rPr>
          <w:rFonts w:ascii="Times New Roman" w:hAnsi="Times New Roman" w:cs="Times New Roman"/>
          <w:sz w:val="28"/>
          <w:szCs w:val="28"/>
        </w:rPr>
        <w:softHyphen/>
        <w:t xml:space="preserve">ный текст разлюбить навсегда, да к тому же подобное </w:t>
      </w:r>
      <w:proofErr w:type="spellStart"/>
      <w:r w:rsidRPr="00BA61DC">
        <w:rPr>
          <w:rFonts w:ascii="Times New Roman" w:hAnsi="Times New Roman" w:cs="Times New Roman"/>
          <w:sz w:val="28"/>
          <w:szCs w:val="28"/>
        </w:rPr>
        <w:t>повторениеэксплуатирует</w:t>
      </w:r>
      <w:proofErr w:type="spellEnd"/>
      <w:r w:rsidRPr="00BA61DC">
        <w:rPr>
          <w:rFonts w:ascii="Times New Roman" w:hAnsi="Times New Roman" w:cs="Times New Roman"/>
          <w:sz w:val="28"/>
          <w:szCs w:val="28"/>
        </w:rPr>
        <w:t xml:space="preserve"> лишь слуховую, память. Попробуйте призвать на помощь и другие виды памяти, например зрительную, обонятельную, вкусовую, осяза</w:t>
      </w:r>
      <w:r w:rsidRPr="00BA61DC">
        <w:rPr>
          <w:rFonts w:ascii="Times New Roman" w:hAnsi="Times New Roman" w:cs="Times New Roman"/>
          <w:sz w:val="28"/>
          <w:szCs w:val="28"/>
        </w:rPr>
        <w:softHyphen/>
        <w:t>тельную, двигательную. Не забывайте, что самая сильная память — эмоциональная. Значит, разучивание должно быть для дошкольника делом веселым, эмоциональным, и при этом содержание стиха — осязаемым, видимым, представляемым.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Давайте разучим с детьми, например, стихотворение «Две синички» (слова народные). Сначала воспитатель читает выразительно весь текст, а затем предлагает его разыграть, изобразить (цель разучить он поставит перед собой, а не перед детьми). Педагог показывает, как сделать руки «гнездышком», и просит представить, что там, в гнездышке, живут </w:t>
      </w:r>
      <w:r w:rsidRPr="00BA61DC">
        <w:rPr>
          <w:rFonts w:ascii="Times New Roman" w:hAnsi="Times New Roman" w:cs="Times New Roman"/>
          <w:sz w:val="28"/>
          <w:szCs w:val="28"/>
        </w:rPr>
        <w:lastRenderedPageBreak/>
        <w:t xml:space="preserve">маленькие, дрожащие синички. Ими можно полюбоваться, поднести к лицу и согреть своим </w:t>
      </w:r>
      <w:proofErr w:type="spellStart"/>
      <w:r w:rsidRPr="00BA61DC">
        <w:rPr>
          <w:rFonts w:ascii="Times New Roman" w:hAnsi="Times New Roman" w:cs="Times New Roman"/>
          <w:sz w:val="28"/>
          <w:szCs w:val="28"/>
        </w:rPr>
        <w:t>теплымдыханием</w:t>
      </w:r>
      <w:proofErr w:type="spellEnd"/>
      <w:r w:rsidRPr="00BA61DC">
        <w:rPr>
          <w:rFonts w:ascii="Times New Roman" w:hAnsi="Times New Roman" w:cs="Times New Roman"/>
          <w:sz w:val="28"/>
          <w:szCs w:val="28"/>
        </w:rPr>
        <w:t>, прижать к себе, а затем вместе с воспитателем произносить слова и повторять движения. (Каждый педагог может придумать свои движения.)</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Сидят в гнезде две птички,                 </w:t>
      </w:r>
      <w:r w:rsidRPr="00BA61DC">
        <w:rPr>
          <w:rFonts w:ascii="Times New Roman" w:hAnsi="Times New Roman" w:cs="Times New Roman"/>
          <w:i/>
          <w:iCs/>
          <w:sz w:val="28"/>
          <w:szCs w:val="28"/>
        </w:rPr>
        <w:t>Руки детей, изображающие гнездышко,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Две маленьких синички</w:t>
      </w:r>
      <w:proofErr w:type="gramStart"/>
      <w:r w:rsidRPr="00BA61DC">
        <w:rPr>
          <w:rFonts w:ascii="Times New Roman" w:hAnsi="Times New Roman" w:cs="Times New Roman"/>
          <w:sz w:val="28"/>
          <w:szCs w:val="28"/>
        </w:rPr>
        <w:t>.</w:t>
      </w:r>
      <w:proofErr w:type="gramEnd"/>
      <w:r w:rsidRPr="00BA61DC">
        <w:rPr>
          <w:rFonts w:ascii="Times New Roman" w:hAnsi="Times New Roman" w:cs="Times New Roman"/>
          <w:i/>
          <w:iCs/>
          <w:sz w:val="28"/>
          <w:szCs w:val="28"/>
        </w:rPr>
        <w:t>                                 </w:t>
      </w:r>
      <w:proofErr w:type="gramStart"/>
      <w:r w:rsidRPr="00BA61DC">
        <w:rPr>
          <w:rFonts w:ascii="Times New Roman" w:hAnsi="Times New Roman" w:cs="Times New Roman"/>
          <w:i/>
          <w:iCs/>
          <w:sz w:val="28"/>
          <w:szCs w:val="28"/>
        </w:rPr>
        <w:t>п</w:t>
      </w:r>
      <w:proofErr w:type="gramEnd"/>
      <w:r w:rsidRPr="00BA61DC">
        <w:rPr>
          <w:rFonts w:ascii="Times New Roman" w:hAnsi="Times New Roman" w:cs="Times New Roman"/>
          <w:i/>
          <w:iCs/>
          <w:sz w:val="28"/>
          <w:szCs w:val="28"/>
        </w:rPr>
        <w:t>рижаты к груди, они согревают птичек, которых полюбили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Сидят, прижавшись тесно: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Но вот одна проснулась.</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Проснулась, встрепенулась,</w:t>
      </w:r>
      <w:r w:rsidRPr="00BA61DC">
        <w:rPr>
          <w:rFonts w:ascii="Times New Roman" w:hAnsi="Times New Roman" w:cs="Times New Roman"/>
          <w:i/>
          <w:iCs/>
          <w:sz w:val="28"/>
          <w:szCs w:val="28"/>
        </w:rPr>
        <w:t>                     Одна рука изображает пальцами движе</w:t>
      </w:r>
      <w:r w:rsidRPr="00BA61DC">
        <w:rPr>
          <w:rFonts w:ascii="Times New Roman" w:hAnsi="Times New Roman" w:cs="Times New Roman"/>
          <w:i/>
          <w:iCs/>
          <w:sz w:val="28"/>
          <w:szCs w:val="28"/>
        </w:rPr>
        <w:softHyphen/>
        <w:t>ния крыльев,</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Тепло в гнезде им вместе</w:t>
      </w:r>
      <w:proofErr w:type="gramStart"/>
      <w:r w:rsidRPr="00BA61DC">
        <w:rPr>
          <w:rFonts w:ascii="Times New Roman" w:hAnsi="Times New Roman" w:cs="Times New Roman"/>
          <w:sz w:val="28"/>
          <w:szCs w:val="28"/>
        </w:rPr>
        <w:t>.</w:t>
      </w:r>
      <w:proofErr w:type="gramEnd"/>
      <w:r w:rsidRPr="00BA61DC">
        <w:rPr>
          <w:rFonts w:ascii="Times New Roman" w:hAnsi="Times New Roman" w:cs="Times New Roman"/>
          <w:i/>
          <w:iCs/>
          <w:sz w:val="28"/>
          <w:szCs w:val="28"/>
        </w:rPr>
        <w:t>                   </w:t>
      </w:r>
      <w:proofErr w:type="gramStart"/>
      <w:r w:rsidRPr="00BA61DC">
        <w:rPr>
          <w:rFonts w:ascii="Times New Roman" w:hAnsi="Times New Roman" w:cs="Times New Roman"/>
          <w:i/>
          <w:iCs/>
          <w:sz w:val="28"/>
          <w:szCs w:val="28"/>
        </w:rPr>
        <w:t>з</w:t>
      </w:r>
      <w:proofErr w:type="gramEnd"/>
      <w:r w:rsidRPr="00BA61DC">
        <w:rPr>
          <w:rFonts w:ascii="Times New Roman" w:hAnsi="Times New Roman" w:cs="Times New Roman"/>
          <w:i/>
          <w:iCs/>
          <w:sz w:val="28"/>
          <w:szCs w:val="28"/>
        </w:rPr>
        <w:t>атем «взлетает» вверх.</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песенку запела,                                </w:t>
      </w:r>
      <w:r w:rsidRPr="00BA61DC">
        <w:rPr>
          <w:rFonts w:ascii="Times New Roman" w:hAnsi="Times New Roman" w:cs="Times New Roman"/>
          <w:i/>
          <w:iCs/>
          <w:sz w:val="28"/>
          <w:szCs w:val="28"/>
        </w:rPr>
        <w:t>Вторая — у груди.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к солнышку взлетела.</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Вторая вот проснулась,                      </w:t>
      </w:r>
      <w:r w:rsidRPr="00BA61DC">
        <w:rPr>
          <w:rFonts w:ascii="Times New Roman" w:hAnsi="Times New Roman" w:cs="Times New Roman"/>
          <w:i/>
          <w:iCs/>
          <w:sz w:val="28"/>
          <w:szCs w:val="28"/>
        </w:rPr>
        <w:t>Вторая рука повторяет движения первой.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Проснулась, встрепенулась,</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песенку запела,</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к солнышку взлетела.</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вот синички вместе                         </w:t>
      </w:r>
      <w:r w:rsidRPr="00BA61DC">
        <w:rPr>
          <w:rFonts w:ascii="Times New Roman" w:hAnsi="Times New Roman" w:cs="Times New Roman"/>
          <w:i/>
          <w:iCs/>
          <w:sz w:val="28"/>
          <w:szCs w:val="28"/>
        </w:rPr>
        <w:t>Руки с пальцами-крыльями двигаются над головой,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Под солнышком летают</w:t>
      </w:r>
      <w:proofErr w:type="gramStart"/>
      <w:r w:rsidRPr="00BA61DC">
        <w:rPr>
          <w:rFonts w:ascii="Times New Roman" w:hAnsi="Times New Roman" w:cs="Times New Roman"/>
          <w:sz w:val="28"/>
          <w:szCs w:val="28"/>
        </w:rPr>
        <w:t>.</w:t>
      </w:r>
      <w:proofErr w:type="gramEnd"/>
      <w:r w:rsidRPr="00BA61DC">
        <w:rPr>
          <w:rFonts w:ascii="Times New Roman" w:hAnsi="Times New Roman" w:cs="Times New Roman"/>
          <w:sz w:val="28"/>
          <w:szCs w:val="28"/>
        </w:rPr>
        <w:t>                    </w:t>
      </w:r>
      <w:proofErr w:type="gramStart"/>
      <w:r w:rsidRPr="00BA61DC">
        <w:rPr>
          <w:rFonts w:ascii="Times New Roman" w:hAnsi="Times New Roman" w:cs="Times New Roman"/>
          <w:i/>
          <w:iCs/>
          <w:sz w:val="28"/>
          <w:szCs w:val="28"/>
        </w:rPr>
        <w:t>и</w:t>
      </w:r>
      <w:proofErr w:type="gramEnd"/>
      <w:r w:rsidRPr="00BA61DC">
        <w:rPr>
          <w:rFonts w:ascii="Times New Roman" w:hAnsi="Times New Roman" w:cs="Times New Roman"/>
          <w:i/>
          <w:iCs/>
          <w:sz w:val="28"/>
          <w:szCs w:val="28"/>
        </w:rPr>
        <w:t>зображая полет птиц навстречу друг другу.</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Их солнышко </w:t>
      </w:r>
      <w:proofErr w:type="gramStart"/>
      <w:r w:rsidRPr="00BA61DC">
        <w:rPr>
          <w:rFonts w:ascii="Times New Roman" w:hAnsi="Times New Roman" w:cs="Times New Roman"/>
          <w:sz w:val="28"/>
          <w:szCs w:val="28"/>
        </w:rPr>
        <w:t>своими</w:t>
      </w:r>
      <w:proofErr w:type="gramEnd"/>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Лучами согревает.</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Вот вечер наступает,                          </w:t>
      </w:r>
      <w:r w:rsidRPr="00BA61DC">
        <w:rPr>
          <w:rFonts w:ascii="Times New Roman" w:hAnsi="Times New Roman" w:cs="Times New Roman"/>
          <w:i/>
          <w:iCs/>
          <w:sz w:val="28"/>
          <w:szCs w:val="28"/>
        </w:rPr>
        <w:t>Руки плавно опускаются.</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солнышко садится.                          </w:t>
      </w:r>
      <w:r w:rsidRPr="00BA61DC">
        <w:rPr>
          <w:rFonts w:ascii="Times New Roman" w:hAnsi="Times New Roman" w:cs="Times New Roman"/>
          <w:i/>
          <w:iCs/>
          <w:sz w:val="28"/>
          <w:szCs w:val="28"/>
        </w:rPr>
        <w:t>Дети могут присесть на корточки («солнце село»).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Пора домой синичкам.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lastRenderedPageBreak/>
        <w:t>Под вечер возвратиться.</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Сидят в гнезде две птички,                 </w:t>
      </w:r>
      <w:r w:rsidRPr="00BA61DC">
        <w:rPr>
          <w:rFonts w:ascii="Times New Roman" w:hAnsi="Times New Roman" w:cs="Times New Roman"/>
          <w:i/>
          <w:iCs/>
          <w:sz w:val="28"/>
          <w:szCs w:val="28"/>
        </w:rPr>
        <w:t xml:space="preserve">Руки снова складываются гнездышком и прижимаются </w:t>
      </w:r>
      <w:proofErr w:type="gramStart"/>
      <w:r w:rsidRPr="00BA61DC">
        <w:rPr>
          <w:rFonts w:ascii="Times New Roman" w:hAnsi="Times New Roman" w:cs="Times New Roman"/>
          <w:i/>
          <w:iCs/>
          <w:sz w:val="28"/>
          <w:szCs w:val="28"/>
        </w:rPr>
        <w:t>к</w:t>
      </w:r>
      <w:proofErr w:type="gramEnd"/>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Две маленьких синички</w:t>
      </w:r>
      <w:proofErr w:type="gramStart"/>
      <w:r w:rsidRPr="00BA61DC">
        <w:rPr>
          <w:rFonts w:ascii="Times New Roman" w:hAnsi="Times New Roman" w:cs="Times New Roman"/>
          <w:sz w:val="28"/>
          <w:szCs w:val="28"/>
        </w:rPr>
        <w:t>.</w:t>
      </w:r>
      <w:proofErr w:type="gramEnd"/>
      <w:r w:rsidRPr="00BA61DC">
        <w:rPr>
          <w:rFonts w:ascii="Times New Roman" w:hAnsi="Times New Roman" w:cs="Times New Roman"/>
          <w:sz w:val="28"/>
          <w:szCs w:val="28"/>
        </w:rPr>
        <w:t>                     </w:t>
      </w:r>
      <w:proofErr w:type="gramStart"/>
      <w:r w:rsidRPr="00BA61DC">
        <w:rPr>
          <w:rFonts w:ascii="Times New Roman" w:hAnsi="Times New Roman" w:cs="Times New Roman"/>
          <w:i/>
          <w:iCs/>
          <w:sz w:val="28"/>
          <w:szCs w:val="28"/>
        </w:rPr>
        <w:t>г</w:t>
      </w:r>
      <w:proofErr w:type="gramEnd"/>
      <w:r w:rsidRPr="00BA61DC">
        <w:rPr>
          <w:rFonts w:ascii="Times New Roman" w:hAnsi="Times New Roman" w:cs="Times New Roman"/>
          <w:i/>
          <w:iCs/>
          <w:sz w:val="28"/>
          <w:szCs w:val="28"/>
        </w:rPr>
        <w:t>руди.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Сидят, прижавшись тесно: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Тепло в гнезде им вместе.</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Это стихотворение можно читать много раз, и дети часто сами повторяют его, «приспосабливая» и под «тихий час», и под упражнения на зарядке, и под игры на улице. Главное, чтобы это была игра, в которой </w:t>
      </w:r>
      <w:proofErr w:type="spellStart"/>
      <w:r w:rsidRPr="00BA61DC">
        <w:rPr>
          <w:rFonts w:ascii="Times New Roman" w:hAnsi="Times New Roman" w:cs="Times New Roman"/>
          <w:sz w:val="28"/>
          <w:szCs w:val="28"/>
        </w:rPr>
        <w:t>дошкольники</w:t>
      </w:r>
      <w:proofErr w:type="gramStart"/>
      <w:r w:rsidRPr="00BA61DC">
        <w:rPr>
          <w:rFonts w:ascii="Times New Roman" w:hAnsi="Times New Roman" w:cs="Times New Roman"/>
          <w:sz w:val="28"/>
          <w:szCs w:val="28"/>
        </w:rPr>
        <w:t>«в</w:t>
      </w:r>
      <w:proofErr w:type="gramEnd"/>
      <w:r w:rsidRPr="00BA61DC">
        <w:rPr>
          <w:rFonts w:ascii="Times New Roman" w:hAnsi="Times New Roman" w:cs="Times New Roman"/>
          <w:sz w:val="28"/>
          <w:szCs w:val="28"/>
        </w:rPr>
        <w:t>нутренним</w:t>
      </w:r>
      <w:proofErr w:type="spellEnd"/>
      <w:r w:rsidRPr="00BA61DC">
        <w:rPr>
          <w:rFonts w:ascii="Times New Roman" w:hAnsi="Times New Roman" w:cs="Times New Roman"/>
          <w:sz w:val="28"/>
          <w:szCs w:val="28"/>
        </w:rPr>
        <w:t xml:space="preserve"> взором» видели, какие у птичек перышки, клювики, глазки, как они летают, поют, спят, отогревали их своим дыханием, прижимали к груди. Все это полезно для развития образной памяти, речи, эмоциональной сферы. И у взрослого общение с детьми получается позитивным.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Особенно быстро помогают запомнить текст с диалогами и действиями различные виды «театров» с их атрибутикой. Например, стихотворение С. Я. Маршака «Багаж» можно выучить, если разыграть его по ролям с «вещами», которые сдавала дама (игрушками, их заменяющими).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Сложные стихи можно учить по строчке и читать по очереди, друг за другом. Эффективно использовать прием «от имени»: говорить текст от имени различных персонажей с соответствующей интонацией.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Пальчиковый театр поможет запомнить практически любое стихотворение. Например, прочитайте детям «Два барана» С. Михалкова и изобразите их двумя руками, выставив пальцы-рога. Ваш показ и стихотворный текст, </w:t>
      </w:r>
      <w:proofErr w:type="spellStart"/>
      <w:r w:rsidRPr="00BA61DC">
        <w:rPr>
          <w:rFonts w:ascii="Times New Roman" w:hAnsi="Times New Roman" w:cs="Times New Roman"/>
          <w:sz w:val="28"/>
          <w:szCs w:val="28"/>
        </w:rPr>
        <w:t>гдеописывается</w:t>
      </w:r>
      <w:proofErr w:type="spellEnd"/>
      <w:r w:rsidRPr="00BA61DC">
        <w:rPr>
          <w:rFonts w:ascii="Times New Roman" w:hAnsi="Times New Roman" w:cs="Times New Roman"/>
          <w:sz w:val="28"/>
          <w:szCs w:val="28"/>
        </w:rPr>
        <w:t xml:space="preserve"> так легко узнаваемая ситуация «не уступлю, я первый...», обязательно заставят детей попробовать передать сценку встречи «на мостике горбатом».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Если дети четвертого года жизни не смогут изобразить баранов правой и левой рукой одновременно, они сделают это вдвоем (каждый «покажет» своего персонажа правой рукой).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Для этого возраста не менее интересной будет сценка, представленная в настольном театре кукол или в перчаточном театре.</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lastRenderedPageBreak/>
        <w:t xml:space="preserve">Дети пятого года жизни разыграют </w:t>
      </w:r>
      <w:proofErr w:type="gramStart"/>
      <w:r w:rsidRPr="00BA61DC">
        <w:rPr>
          <w:rFonts w:ascii="Times New Roman" w:hAnsi="Times New Roman" w:cs="Times New Roman"/>
          <w:sz w:val="28"/>
          <w:szCs w:val="28"/>
        </w:rPr>
        <w:t>сценку-стихи</w:t>
      </w:r>
      <w:proofErr w:type="gramEnd"/>
      <w:r w:rsidRPr="00BA61DC">
        <w:rPr>
          <w:rFonts w:ascii="Times New Roman" w:hAnsi="Times New Roman" w:cs="Times New Roman"/>
          <w:sz w:val="28"/>
          <w:szCs w:val="28"/>
        </w:rPr>
        <w:t xml:space="preserve"> и в пальчиковом, и в перчаточном театре, и в лицах, а детям шестого года можно предложить самим выбрать вид театра, включая и «театр перед микрофоном». При этом </w:t>
      </w:r>
      <w:proofErr w:type="spellStart"/>
      <w:r w:rsidRPr="00BA61DC">
        <w:rPr>
          <w:rFonts w:ascii="Times New Roman" w:hAnsi="Times New Roman" w:cs="Times New Roman"/>
          <w:sz w:val="28"/>
          <w:szCs w:val="28"/>
        </w:rPr>
        <w:t>придетсяпостепенно</w:t>
      </w:r>
      <w:proofErr w:type="spellEnd"/>
      <w:r w:rsidRPr="00BA61DC">
        <w:rPr>
          <w:rFonts w:ascii="Times New Roman" w:hAnsi="Times New Roman" w:cs="Times New Roman"/>
          <w:sz w:val="28"/>
          <w:szCs w:val="28"/>
        </w:rPr>
        <w:t xml:space="preserve"> разучить стихотворение: сначала диалог белого и черного баранов, а затем и слова автора.</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Стихотворение С. Михалкова хорошо тем, что поучительно, даже нравоучи</w:t>
      </w:r>
      <w:r w:rsidRPr="00BA61DC">
        <w:rPr>
          <w:rFonts w:ascii="Times New Roman" w:hAnsi="Times New Roman" w:cs="Times New Roman"/>
          <w:sz w:val="28"/>
          <w:szCs w:val="28"/>
        </w:rPr>
        <w:softHyphen/>
        <w:t xml:space="preserve">тельно, но без </w:t>
      </w:r>
      <w:proofErr w:type="gramStart"/>
      <w:r w:rsidRPr="00BA61DC">
        <w:rPr>
          <w:rFonts w:ascii="Times New Roman" w:hAnsi="Times New Roman" w:cs="Times New Roman"/>
          <w:sz w:val="28"/>
          <w:szCs w:val="28"/>
        </w:rPr>
        <w:t>занудного</w:t>
      </w:r>
      <w:proofErr w:type="gramEnd"/>
      <w:r w:rsidRPr="00BA61DC">
        <w:rPr>
          <w:rFonts w:ascii="Times New Roman" w:hAnsi="Times New Roman" w:cs="Times New Roman"/>
          <w:sz w:val="28"/>
          <w:szCs w:val="28"/>
        </w:rPr>
        <w:t xml:space="preserve"> дидактизма: вот вам пример, картинка из жизни, а вывод делайте сами. Дети умны и чутки, они догадаются, что не случайно у слова «баран» есть второе значение. Благодаря этим стихам дошкольники осознают переносное значение слова и необходимость уступать.</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 крутой тропинке горной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Шел домой барашек черный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на мостике горбатом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Повстречался с белым братом.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сказал барашек белый:</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«Братец, вот какое дело: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Здесь двоим нельзя пройти,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Ты стоишь мне на пути».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Черный брат ответил «</w:t>
      </w:r>
      <w:proofErr w:type="spellStart"/>
      <w:r w:rsidRPr="00BA61DC">
        <w:rPr>
          <w:rFonts w:ascii="Times New Roman" w:hAnsi="Times New Roman" w:cs="Times New Roman"/>
          <w:sz w:val="28"/>
          <w:szCs w:val="28"/>
        </w:rPr>
        <w:t>Мэ</w:t>
      </w:r>
      <w:proofErr w:type="spellEnd"/>
      <w:r w:rsidRPr="00BA61DC">
        <w:rPr>
          <w:rFonts w:ascii="Times New Roman" w:hAnsi="Times New Roman" w:cs="Times New Roman"/>
          <w:sz w:val="28"/>
          <w:szCs w:val="28"/>
        </w:rPr>
        <w:t>-э,—</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Ты в своем, баран, уме?</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Пусть мои отсохнут ноги,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Не сойду с твоей дороги!»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Помотал один рогами,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Уперся </w:t>
      </w:r>
      <w:proofErr w:type="gramStart"/>
      <w:r w:rsidRPr="00BA61DC">
        <w:rPr>
          <w:rFonts w:ascii="Times New Roman" w:hAnsi="Times New Roman" w:cs="Times New Roman"/>
          <w:sz w:val="28"/>
          <w:szCs w:val="28"/>
        </w:rPr>
        <w:t>другой</w:t>
      </w:r>
      <w:proofErr w:type="gramEnd"/>
      <w:r w:rsidRPr="00BA61DC">
        <w:rPr>
          <w:rFonts w:ascii="Times New Roman" w:hAnsi="Times New Roman" w:cs="Times New Roman"/>
          <w:sz w:val="28"/>
          <w:szCs w:val="28"/>
        </w:rPr>
        <w:t xml:space="preserve"> ногами...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Как рогами ни крути,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А вдвоем нельзя пройти.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Сверху солнышко печет,</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А внизу река течет.</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lastRenderedPageBreak/>
        <w:t>В этой речке утром рано</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Утонули два барана.</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i/>
          <w:iCs/>
          <w:sz w:val="28"/>
          <w:szCs w:val="28"/>
        </w:rPr>
        <w:t>(С. Михалков)</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При разучивании некоторых стихов можно использовать построчное запоминание. Дети собираются в кружок, педагог читает стихотворение и «раздает» (в устной форме) каждому по одной строчке: «Запомни, повтори и дотронься рукой до соседа, тот скажет свою строчку и дотронется до следующего — и так до конца». </w:t>
      </w:r>
      <w:proofErr w:type="gramStart"/>
      <w:r w:rsidRPr="00BA61DC">
        <w:rPr>
          <w:rFonts w:ascii="Times New Roman" w:hAnsi="Times New Roman" w:cs="Times New Roman"/>
          <w:sz w:val="28"/>
          <w:szCs w:val="28"/>
        </w:rPr>
        <w:t>«Раздавая» строчки, необходимо учитывать индивидуальные особенности каждого ребенка: давать детям с хорошей памятью длинные строчки, с плохой — короткие.</w:t>
      </w:r>
      <w:proofErr w:type="gramEnd"/>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Еще можно предложить детям представить ступеньки лестницы, и на этой лестнице «разложить» весь те</w:t>
      </w:r>
      <w:proofErr w:type="gramStart"/>
      <w:r w:rsidRPr="00BA61DC">
        <w:rPr>
          <w:rFonts w:ascii="Times New Roman" w:hAnsi="Times New Roman" w:cs="Times New Roman"/>
          <w:sz w:val="28"/>
          <w:szCs w:val="28"/>
        </w:rPr>
        <w:t>кст св</w:t>
      </w:r>
      <w:proofErr w:type="gramEnd"/>
      <w:r w:rsidRPr="00BA61DC">
        <w:rPr>
          <w:rFonts w:ascii="Times New Roman" w:hAnsi="Times New Roman" w:cs="Times New Roman"/>
          <w:sz w:val="28"/>
          <w:szCs w:val="28"/>
        </w:rPr>
        <w:t>оего стиха, а потом мысленно шагать по ступеням и читать.</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Прием запоминания и проговаривания хором тоже может быть удачен, так как дает возможность тем детям, которые сразу не смогли запомнить строки, скрыться в общем хоре голосов. Для хорового запоминания и чтения </w:t>
      </w:r>
      <w:proofErr w:type="spellStart"/>
      <w:r w:rsidRPr="00BA61DC">
        <w:rPr>
          <w:rFonts w:ascii="Times New Roman" w:hAnsi="Times New Roman" w:cs="Times New Roman"/>
          <w:sz w:val="28"/>
          <w:szCs w:val="28"/>
        </w:rPr>
        <w:t>нужныстихи</w:t>
      </w:r>
      <w:proofErr w:type="spellEnd"/>
      <w:r w:rsidRPr="00BA61DC">
        <w:rPr>
          <w:rFonts w:ascii="Times New Roman" w:hAnsi="Times New Roman" w:cs="Times New Roman"/>
          <w:sz w:val="28"/>
          <w:szCs w:val="28"/>
        </w:rPr>
        <w:t xml:space="preserve"> особые, напевно-речитативные, например:</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Взял я лук и крикнул: «Эх! Удивлю сейчас я всех!»</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Натянул потуже лук, да стрела застряла вдруг.</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И вокруг сказали все: «Э-э-э-э!»</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i/>
          <w:iCs/>
          <w:sz w:val="28"/>
          <w:szCs w:val="28"/>
        </w:rPr>
        <w:t xml:space="preserve">(Е. </w:t>
      </w:r>
      <w:proofErr w:type="spellStart"/>
      <w:r w:rsidRPr="00BA61DC">
        <w:rPr>
          <w:rFonts w:ascii="Times New Roman" w:hAnsi="Times New Roman" w:cs="Times New Roman"/>
          <w:i/>
          <w:iCs/>
          <w:sz w:val="28"/>
          <w:szCs w:val="28"/>
        </w:rPr>
        <w:t>Тарлапан</w:t>
      </w:r>
      <w:proofErr w:type="spellEnd"/>
      <w:r w:rsidRPr="00BA61DC">
        <w:rPr>
          <w:rFonts w:ascii="Times New Roman" w:hAnsi="Times New Roman" w:cs="Times New Roman"/>
          <w:i/>
          <w:iCs/>
          <w:sz w:val="28"/>
          <w:szCs w:val="28"/>
        </w:rPr>
        <w:t>)</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Так же стихотворения можно заучивать с помощью символов, </w:t>
      </w:r>
      <w:proofErr w:type="spellStart"/>
      <w:r w:rsidRPr="00BA61DC">
        <w:rPr>
          <w:rFonts w:ascii="Times New Roman" w:hAnsi="Times New Roman" w:cs="Times New Roman"/>
          <w:sz w:val="28"/>
          <w:szCs w:val="28"/>
        </w:rPr>
        <w:t>т</w:t>
      </w:r>
      <w:proofErr w:type="gramStart"/>
      <w:r w:rsidRPr="00BA61DC">
        <w:rPr>
          <w:rFonts w:ascii="Times New Roman" w:hAnsi="Times New Roman" w:cs="Times New Roman"/>
          <w:sz w:val="28"/>
          <w:szCs w:val="28"/>
        </w:rPr>
        <w:t>.е</w:t>
      </w:r>
      <w:proofErr w:type="spellEnd"/>
      <w:proofErr w:type="gramEnd"/>
      <w:r w:rsidRPr="00BA61DC">
        <w:rPr>
          <w:rFonts w:ascii="Times New Roman" w:hAnsi="Times New Roman" w:cs="Times New Roman"/>
          <w:sz w:val="28"/>
          <w:szCs w:val="28"/>
        </w:rPr>
        <w:t xml:space="preserve"> каждую слово стихотворения обозначить каким – то символом или предметным рисунком. Педагог читает выразительно стихотворение. Затем он совместно с детьми на листе бумаге рисует последовательно слова-символы согласно тексту стиха. Потом педагог «читает» стих, затем хоровое и индивидуальное чтение стихотворения.</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i/>
          <w:iCs/>
          <w:sz w:val="28"/>
          <w:szCs w:val="28"/>
        </w:rPr>
        <w:t>Примечание. </w:t>
      </w:r>
      <w:r w:rsidRPr="00BA61DC">
        <w:rPr>
          <w:rFonts w:ascii="Times New Roman" w:hAnsi="Times New Roman" w:cs="Times New Roman"/>
          <w:sz w:val="28"/>
          <w:szCs w:val="28"/>
        </w:rPr>
        <w:t>Дейл Карнеги дает свои советы (законы) по улучшению памяти.</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Первый «закон» памяти — получить глубокое, яркое впечатление о том, что хотите запомнить, а для этого надо: а) сосредоточиться; б) внимательно наблюдать. Прежде </w:t>
      </w:r>
      <w:proofErr w:type="gramStart"/>
      <w:r w:rsidRPr="00BA61DC">
        <w:rPr>
          <w:rFonts w:ascii="Times New Roman" w:hAnsi="Times New Roman" w:cs="Times New Roman"/>
          <w:sz w:val="28"/>
          <w:szCs w:val="28"/>
        </w:rPr>
        <w:t>всего</w:t>
      </w:r>
      <w:proofErr w:type="gramEnd"/>
      <w:r w:rsidRPr="00BA61DC">
        <w:rPr>
          <w:rFonts w:ascii="Times New Roman" w:hAnsi="Times New Roman" w:cs="Times New Roman"/>
          <w:sz w:val="28"/>
          <w:szCs w:val="28"/>
        </w:rPr>
        <w:t xml:space="preserve"> старайтесь получить зрительное </w:t>
      </w:r>
      <w:r w:rsidRPr="00BA61DC">
        <w:rPr>
          <w:rFonts w:ascii="Times New Roman" w:hAnsi="Times New Roman" w:cs="Times New Roman"/>
          <w:sz w:val="28"/>
          <w:szCs w:val="28"/>
        </w:rPr>
        <w:lastRenderedPageBreak/>
        <w:t xml:space="preserve">впечатление, </w:t>
      </w:r>
      <w:proofErr w:type="spellStart"/>
      <w:r w:rsidRPr="00BA61DC">
        <w:rPr>
          <w:rFonts w:ascii="Times New Roman" w:hAnsi="Times New Roman" w:cs="Times New Roman"/>
          <w:sz w:val="28"/>
          <w:szCs w:val="28"/>
        </w:rPr>
        <w:t>онопрочнее</w:t>
      </w:r>
      <w:proofErr w:type="spellEnd"/>
      <w:r w:rsidRPr="00BA61DC">
        <w:rPr>
          <w:rFonts w:ascii="Times New Roman" w:hAnsi="Times New Roman" w:cs="Times New Roman"/>
          <w:sz w:val="28"/>
          <w:szCs w:val="28"/>
        </w:rPr>
        <w:t>: нервы, ведущие от глаза к мозгу, в 20 раз толще, чем нервы, ведущие от уха к мозгу.</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Второй «закон» памяти — повторение.</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Третий «закон» памяти — ассоциация: хочешь запомнить факт — нужно ассоциировать его </w:t>
      </w:r>
      <w:proofErr w:type="gramStart"/>
      <w:r w:rsidRPr="00BA61DC">
        <w:rPr>
          <w:rFonts w:ascii="Times New Roman" w:hAnsi="Times New Roman" w:cs="Times New Roman"/>
          <w:sz w:val="28"/>
          <w:szCs w:val="28"/>
        </w:rPr>
        <w:t>с</w:t>
      </w:r>
      <w:proofErr w:type="gramEnd"/>
      <w:r w:rsidRPr="00BA61DC">
        <w:rPr>
          <w:rFonts w:ascii="Times New Roman" w:hAnsi="Times New Roman" w:cs="Times New Roman"/>
          <w:sz w:val="28"/>
          <w:szCs w:val="28"/>
        </w:rPr>
        <w:t xml:space="preserve"> каким-либо другим.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Для работы с детьми эти «законы» также применимы. Однако следует учитывать важность разыгрывания и «проживания».</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Учить не только игровому, но и целенаправленному произвольному запоминанию стихов тоже необходимо, но только старших дошкольников, так как произвольное запоминание — сложная интеллектуальная работа, связанная с мышлением.</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xml:space="preserve">К основным приемам произвольного запоминания относятся повторение текста и припоминание его. К. Д. Ушинский характеризовал припоминание как «труд, и труд иногда не легкий, к которому должно приучать дитя понемногу, так как причиной забывчивости часто бывает </w:t>
      </w:r>
      <w:proofErr w:type="spellStart"/>
      <w:r w:rsidRPr="00BA61DC">
        <w:rPr>
          <w:rFonts w:ascii="Times New Roman" w:hAnsi="Times New Roman" w:cs="Times New Roman"/>
          <w:sz w:val="28"/>
          <w:szCs w:val="28"/>
        </w:rPr>
        <w:t>ленность</w:t>
      </w:r>
      <w:proofErr w:type="spellEnd"/>
      <w:r w:rsidRPr="00BA61DC">
        <w:rPr>
          <w:rFonts w:ascii="Times New Roman" w:hAnsi="Times New Roman" w:cs="Times New Roman"/>
          <w:sz w:val="28"/>
          <w:szCs w:val="28"/>
        </w:rPr>
        <w:t xml:space="preserve"> вспомнить забытое».  </w:t>
      </w:r>
    </w:p>
    <w:p w:rsidR="00BA61DC" w:rsidRPr="00BA61DC" w:rsidRDefault="00BA61DC" w:rsidP="00BA61DC">
      <w:pPr>
        <w:rPr>
          <w:rFonts w:ascii="Times New Roman" w:hAnsi="Times New Roman" w:cs="Times New Roman"/>
          <w:sz w:val="28"/>
          <w:szCs w:val="28"/>
        </w:rPr>
      </w:pPr>
      <w:r w:rsidRPr="00BA61DC">
        <w:rPr>
          <w:rFonts w:ascii="Times New Roman" w:hAnsi="Times New Roman" w:cs="Times New Roman"/>
          <w:sz w:val="28"/>
          <w:szCs w:val="28"/>
        </w:rPr>
        <w:t> </w:t>
      </w:r>
    </w:p>
    <w:p w:rsidR="0009261B" w:rsidRPr="00BA61DC" w:rsidRDefault="0009261B">
      <w:pPr>
        <w:rPr>
          <w:rFonts w:ascii="Times New Roman" w:hAnsi="Times New Roman" w:cs="Times New Roman"/>
          <w:sz w:val="28"/>
          <w:szCs w:val="28"/>
        </w:rPr>
      </w:pPr>
    </w:p>
    <w:sectPr w:rsidR="0009261B" w:rsidRPr="00BA6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1DC"/>
    <w:rsid w:val="0009261B"/>
    <w:rsid w:val="00BA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87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1329</Words>
  <Characters>7578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dc:creator>
  <cp:lastModifiedBy>Зиля</cp:lastModifiedBy>
  <cp:revision>1</cp:revision>
  <dcterms:created xsi:type="dcterms:W3CDTF">2013-11-26T14:39:00Z</dcterms:created>
  <dcterms:modified xsi:type="dcterms:W3CDTF">2013-11-26T14:40:00Z</dcterms:modified>
</cp:coreProperties>
</file>